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26818" w14:textId="77777777" w:rsidR="009431C1" w:rsidRDefault="009431C1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PRIMER CONGRESO INTERNACIONAL VIRTUAL EN GESTION EDUCATIVA</w:t>
      </w:r>
    </w:p>
    <w:p w14:paraId="07504E6B" w14:textId="77777777" w:rsidR="007E2733" w:rsidRDefault="009431C1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(</w:t>
      </w:r>
      <w:r w:rsidR="00FD7C87">
        <w:rPr>
          <w:rFonts w:ascii="Arial" w:hAnsi="Arial" w:cs="Arial"/>
          <w:b/>
          <w:bCs/>
          <w:color w:val="222222"/>
          <w:shd w:val="clear" w:color="auto" w:fill="FFFFFF"/>
        </w:rPr>
        <w:t>1° C.I.V.G.E.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)</w:t>
      </w:r>
    </w:p>
    <w:p w14:paraId="2EDD0F5A" w14:textId="77777777" w:rsidR="00FD7C87" w:rsidRDefault="00FD7C87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UPB Seccional Bucaramanga en Colombia</w:t>
      </w:r>
    </w:p>
    <w:p w14:paraId="71A2B72D" w14:textId="77777777" w:rsidR="00FD7C87" w:rsidRDefault="00FD7C8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Grabaciones de las conferencias que pueden ser visualizadas en cualquier momento. Esta información es pública y se puede compartir por los distintos medios: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0"/>
        <w:gridCol w:w="6394"/>
      </w:tblGrid>
      <w:tr w:rsidR="00FD7C87" w14:paraId="1BB35179" w14:textId="77777777" w:rsidTr="00FD7C87">
        <w:tc>
          <w:tcPr>
            <w:tcW w:w="2547" w:type="dxa"/>
          </w:tcPr>
          <w:p w14:paraId="0A5A1E21" w14:textId="77777777" w:rsidR="00FD7C87" w:rsidRDefault="00FD7C87"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Instalación C.I.V.G.E.</w:t>
            </w:r>
          </w:p>
        </w:tc>
        <w:tc>
          <w:tcPr>
            <w:tcW w:w="6281" w:type="dxa"/>
          </w:tcPr>
          <w:p w14:paraId="3E42974E" w14:textId="77777777" w:rsidR="00FD7C87" w:rsidRDefault="00F85CA5">
            <w:hyperlink r:id="rId4" w:tgtFrame="_blank" w:history="1">
              <w:r w:rsidR="00FD7C87">
                <w:rPr>
                  <w:rStyle w:val="Hipervnculo"/>
                  <w:rFonts w:ascii="Helvetica" w:hAnsi="Helvetica" w:cs="Helvetica"/>
                  <w:color w:val="1155CC"/>
                  <w:shd w:val="clear" w:color="auto" w:fill="FFFFFF"/>
                </w:rPr>
                <w:t>https://www.youtube.com/watch?v=RZWYk-41NwQ&amp;t=1537s</w:t>
              </w:r>
            </w:hyperlink>
          </w:p>
        </w:tc>
      </w:tr>
      <w:tr w:rsidR="00FD7C87" w14:paraId="1144EF46" w14:textId="77777777" w:rsidTr="00FD7C87">
        <w:tc>
          <w:tcPr>
            <w:tcW w:w="2547" w:type="dxa"/>
          </w:tcPr>
          <w:p w14:paraId="49494308" w14:textId="77777777" w:rsidR="00FD7C87" w:rsidRPr="00FD7C87" w:rsidRDefault="00FD7C87">
            <w:pPr>
              <w:rPr>
                <w:sz w:val="20"/>
                <w:szCs w:val="20"/>
              </w:rPr>
            </w:pPr>
            <w:r w:rsidRPr="00FD7C87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Herramientas pedagógicas: las buenas prácticas de enseñanza-  PhD. Fernando Avendaño (Argentina)</w:t>
            </w:r>
          </w:p>
        </w:tc>
        <w:tc>
          <w:tcPr>
            <w:tcW w:w="6281" w:type="dxa"/>
          </w:tcPr>
          <w:p w14:paraId="1A9D6CF7" w14:textId="77777777" w:rsidR="00FD7C87" w:rsidRDefault="00FD7C87"/>
          <w:p w14:paraId="2469F827" w14:textId="77777777" w:rsidR="00FD7C87" w:rsidRDefault="00FD7C87"/>
          <w:p w14:paraId="1061C165" w14:textId="77777777" w:rsidR="00FD7C87" w:rsidRDefault="00F85CA5">
            <w:hyperlink r:id="rId5" w:tgtFrame="_blank" w:history="1">
              <w:r w:rsidR="00FD7C87">
                <w:rPr>
                  <w:rStyle w:val="Hipervnculo"/>
                  <w:rFonts w:ascii="Helvetica" w:hAnsi="Helvetica" w:cs="Helvetica"/>
                  <w:color w:val="1155CC"/>
                  <w:shd w:val="clear" w:color="auto" w:fill="FFFFFF"/>
                </w:rPr>
                <w:t>https://www.youtube.com/watch?v=pV-3cjMD2cU&amp;t=5s</w:t>
              </w:r>
            </w:hyperlink>
          </w:p>
        </w:tc>
      </w:tr>
      <w:tr w:rsidR="00FD7C87" w14:paraId="7A3910AD" w14:textId="77777777" w:rsidTr="00FD7C87">
        <w:tc>
          <w:tcPr>
            <w:tcW w:w="2547" w:type="dxa"/>
          </w:tcPr>
          <w:p w14:paraId="1C9C1105" w14:textId="77777777" w:rsidR="00FD7C87" w:rsidRPr="00FD7C87" w:rsidRDefault="00FD7C8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FD7C87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Innovar desde lo Básico para Avanzar en Educación - PhD. Guillermo Echeverri (Colombia)</w:t>
            </w:r>
          </w:p>
        </w:tc>
        <w:tc>
          <w:tcPr>
            <w:tcW w:w="6281" w:type="dxa"/>
          </w:tcPr>
          <w:p w14:paraId="2A45B653" w14:textId="77777777" w:rsidR="00FD7C87" w:rsidRDefault="00FD7C87"/>
          <w:p w14:paraId="4F7048E5" w14:textId="77777777" w:rsidR="00FD7C87" w:rsidRDefault="00FD7C87"/>
          <w:p w14:paraId="21A9629E" w14:textId="77777777" w:rsidR="00FD7C87" w:rsidRDefault="00F85CA5">
            <w:hyperlink r:id="rId6" w:tgtFrame="_blank" w:history="1">
              <w:r w:rsidR="00FD7C87">
                <w:rPr>
                  <w:rStyle w:val="Hipervnculo"/>
                  <w:rFonts w:ascii="Helvetica" w:hAnsi="Helvetica" w:cs="Helvetica"/>
                  <w:color w:val="1155CC"/>
                  <w:shd w:val="clear" w:color="auto" w:fill="FFFFFF"/>
                </w:rPr>
                <w:t>https://www.youtube.com/watch?v=eAaA_hyl4_4&amp;t=7s</w:t>
              </w:r>
            </w:hyperlink>
          </w:p>
        </w:tc>
      </w:tr>
      <w:tr w:rsidR="00FD7C87" w14:paraId="7E697E3E" w14:textId="77777777" w:rsidTr="00FD7C87">
        <w:tc>
          <w:tcPr>
            <w:tcW w:w="2547" w:type="dxa"/>
          </w:tcPr>
          <w:p w14:paraId="7A41AF69" w14:textId="77777777" w:rsidR="00FD7C87" w:rsidRPr="00FD7C87" w:rsidRDefault="00FD7C8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FD7C87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Formas de Internacionalización y un nuevo modelo:  Global Campus - PhD. Santiago García (Francia)</w:t>
            </w:r>
          </w:p>
        </w:tc>
        <w:tc>
          <w:tcPr>
            <w:tcW w:w="6281" w:type="dxa"/>
          </w:tcPr>
          <w:p w14:paraId="44F34502" w14:textId="77777777" w:rsidR="00FD7C87" w:rsidRDefault="00FD7C87"/>
          <w:p w14:paraId="43AB2CED" w14:textId="77777777" w:rsidR="00FD7C87" w:rsidRDefault="00FD7C87"/>
          <w:p w14:paraId="18E759B7" w14:textId="77777777" w:rsidR="00FD7C87" w:rsidRDefault="00F85CA5">
            <w:hyperlink r:id="rId7" w:tgtFrame="_blank" w:history="1">
              <w:r w:rsidR="00FD7C87">
                <w:rPr>
                  <w:rStyle w:val="Hipervnculo"/>
                  <w:rFonts w:ascii="Helvetica" w:hAnsi="Helvetica" w:cs="Helvetica"/>
                  <w:color w:val="1155CC"/>
                  <w:shd w:val="clear" w:color="auto" w:fill="FFFFFF"/>
                </w:rPr>
                <w:t>https://www.facebook.com/165940640156980/videos/346510073041954</w:t>
              </w:r>
            </w:hyperlink>
          </w:p>
        </w:tc>
      </w:tr>
      <w:tr w:rsidR="00FD7C87" w14:paraId="5DBE460F" w14:textId="77777777" w:rsidTr="00FD7C87">
        <w:tc>
          <w:tcPr>
            <w:tcW w:w="2547" w:type="dxa"/>
          </w:tcPr>
          <w:p w14:paraId="301D1CA4" w14:textId="77777777" w:rsidR="00FD7C87" w:rsidRPr="00FD7C87" w:rsidRDefault="00FD7C8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FD7C87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Cambio en el modelo de universidad: tendencias estructurales y post- pandemia - PhD. Luis Riveros (Chile)</w:t>
            </w:r>
          </w:p>
        </w:tc>
        <w:tc>
          <w:tcPr>
            <w:tcW w:w="6281" w:type="dxa"/>
          </w:tcPr>
          <w:p w14:paraId="67E08CD4" w14:textId="77777777" w:rsidR="00FD7C87" w:rsidRDefault="00FD7C87"/>
          <w:p w14:paraId="2C878545" w14:textId="77777777" w:rsidR="00FD7C87" w:rsidRDefault="00FD7C87"/>
          <w:p w14:paraId="66108341" w14:textId="77777777" w:rsidR="00FD7C87" w:rsidRDefault="00FD7C87"/>
          <w:p w14:paraId="228830A1" w14:textId="77777777" w:rsidR="00FD7C87" w:rsidRDefault="00F85CA5">
            <w:hyperlink r:id="rId8" w:tgtFrame="_blank" w:history="1">
              <w:r w:rsidR="00FD7C87">
                <w:rPr>
                  <w:rStyle w:val="Hipervnculo"/>
                  <w:rFonts w:ascii="Helvetica" w:hAnsi="Helvetica" w:cs="Helvetica"/>
                  <w:color w:val="1155CC"/>
                  <w:shd w:val="clear" w:color="auto" w:fill="FFFFFF"/>
                </w:rPr>
                <w:t>https://www.facebook.com/165940640156980/videos/993209034456313</w:t>
              </w:r>
            </w:hyperlink>
          </w:p>
        </w:tc>
      </w:tr>
      <w:tr w:rsidR="00FD7C87" w14:paraId="368B4E86" w14:textId="77777777" w:rsidTr="00FD7C87">
        <w:tc>
          <w:tcPr>
            <w:tcW w:w="2547" w:type="dxa"/>
          </w:tcPr>
          <w:p w14:paraId="6792A8C7" w14:textId="77777777" w:rsidR="00FD7C87" w:rsidRPr="00FD7C87" w:rsidRDefault="00FD7C8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FD7C87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Contribuciones  de la Psicología en el campo  de la educación:  prácticas  profesionales de la educación infantil a la enseñanza superior - PhD. Saulo Geber y  PhD. Elizabeth Veiga (Brasil)</w:t>
            </w:r>
          </w:p>
        </w:tc>
        <w:tc>
          <w:tcPr>
            <w:tcW w:w="6281" w:type="dxa"/>
          </w:tcPr>
          <w:p w14:paraId="0061D9C0" w14:textId="77777777" w:rsidR="00FD7C87" w:rsidRDefault="00FD7C87"/>
          <w:p w14:paraId="44EB4D1A" w14:textId="77777777" w:rsidR="00FD7C87" w:rsidRDefault="00FD7C87"/>
          <w:p w14:paraId="11F9BAB0" w14:textId="77777777" w:rsidR="00FD7C87" w:rsidRDefault="00FD7C87"/>
          <w:p w14:paraId="347BA471" w14:textId="77777777" w:rsidR="00FD7C87" w:rsidRDefault="00FD7C87"/>
          <w:p w14:paraId="066046DD" w14:textId="77777777" w:rsidR="00FD7C87" w:rsidRDefault="00F85CA5">
            <w:hyperlink r:id="rId9" w:tgtFrame="_blank" w:history="1">
              <w:r w:rsidR="00FD7C87">
                <w:rPr>
                  <w:rStyle w:val="Hipervnculo"/>
                  <w:rFonts w:ascii="Helvetica" w:hAnsi="Helvetica" w:cs="Helvetica"/>
                  <w:color w:val="1155CC"/>
                  <w:shd w:val="clear" w:color="auto" w:fill="FFFFFF"/>
                </w:rPr>
                <w:t>https://www.youtube.com/watch?v=S-NWOknEhNQ</w:t>
              </w:r>
            </w:hyperlink>
          </w:p>
        </w:tc>
      </w:tr>
      <w:tr w:rsidR="00FD7C87" w14:paraId="6A508D96" w14:textId="77777777" w:rsidTr="00FD7C87">
        <w:tc>
          <w:tcPr>
            <w:tcW w:w="2547" w:type="dxa"/>
          </w:tcPr>
          <w:p w14:paraId="1950340A" w14:textId="77777777" w:rsidR="00FD7C87" w:rsidRPr="00FD7C87" w:rsidRDefault="00FD7C8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FD7C87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Retos y posibilidades para una transformación digital de la educación - PhD. Daniel Pattier (España)</w:t>
            </w:r>
          </w:p>
        </w:tc>
        <w:tc>
          <w:tcPr>
            <w:tcW w:w="6281" w:type="dxa"/>
          </w:tcPr>
          <w:p w14:paraId="34E91071" w14:textId="77777777" w:rsidR="00FD7C87" w:rsidRDefault="00FD7C87"/>
          <w:p w14:paraId="6C288A5A" w14:textId="77777777" w:rsidR="00FD7C87" w:rsidRDefault="00F85CA5">
            <w:hyperlink r:id="rId10" w:tgtFrame="_blank" w:history="1">
              <w:r w:rsidR="00FD7C87">
                <w:rPr>
                  <w:rStyle w:val="Hipervnculo"/>
                  <w:rFonts w:ascii="Helvetica" w:hAnsi="Helvetica" w:cs="Helvetica"/>
                  <w:color w:val="1155CC"/>
                  <w:shd w:val="clear" w:color="auto" w:fill="FFFFFF"/>
                </w:rPr>
                <w:t>https://www.youtube.com/watch?v=712XRr6xNBw&amp;t=2s</w:t>
              </w:r>
            </w:hyperlink>
          </w:p>
        </w:tc>
      </w:tr>
      <w:tr w:rsidR="00FD7C87" w14:paraId="54920907" w14:textId="77777777" w:rsidTr="00FD7C87">
        <w:tc>
          <w:tcPr>
            <w:tcW w:w="2547" w:type="dxa"/>
          </w:tcPr>
          <w:p w14:paraId="2F54AD1A" w14:textId="77777777" w:rsidR="00FD7C87" w:rsidRPr="00FD7C87" w:rsidRDefault="00FD7C87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FD7C87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Conversatorio: Transformación Digital de la Educación y modelo educativo finlandés - Pilar Gaitán y  Juan Pico (Colombia - Finlandia)</w:t>
            </w:r>
          </w:p>
        </w:tc>
        <w:tc>
          <w:tcPr>
            <w:tcW w:w="6281" w:type="dxa"/>
          </w:tcPr>
          <w:p w14:paraId="5E8190B7" w14:textId="77777777" w:rsidR="00FD7C87" w:rsidRDefault="00FD7C87"/>
          <w:p w14:paraId="2B99A741" w14:textId="77777777" w:rsidR="00FD7C87" w:rsidRDefault="00FD7C87"/>
          <w:p w14:paraId="40B23C3C" w14:textId="77777777" w:rsidR="00FD7C87" w:rsidRDefault="00F85CA5">
            <w:hyperlink r:id="rId11" w:tgtFrame="_blank" w:history="1">
              <w:r w:rsidR="00FD7C87">
                <w:rPr>
                  <w:rStyle w:val="Hipervnculo"/>
                  <w:rFonts w:ascii="Helvetica" w:hAnsi="Helvetica" w:cs="Helvetica"/>
                  <w:color w:val="1155CC"/>
                  <w:shd w:val="clear" w:color="auto" w:fill="FFFFFF"/>
                </w:rPr>
                <w:t>https://www.youtube.com/watch?v=4XYDaQUHOGw&amp;t=1s</w:t>
              </w:r>
            </w:hyperlink>
          </w:p>
          <w:p w14:paraId="10BD988D" w14:textId="77777777" w:rsidR="00FD7C87" w:rsidRDefault="00FD7C87"/>
        </w:tc>
      </w:tr>
    </w:tbl>
    <w:p w14:paraId="0171270A" w14:textId="77777777" w:rsidR="00FD7C87" w:rsidRDefault="00FD7C87"/>
    <w:p w14:paraId="6CF367C6" w14:textId="77777777" w:rsidR="00FD7C87" w:rsidRPr="00FD7C87" w:rsidRDefault="00FD7C87" w:rsidP="00FD7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D7C87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Los invitamos a estar conectados por nuestras redes sociales para que participen de nuestros futuros eventos y charlas con expertos invitados.</w:t>
      </w:r>
    </w:p>
    <w:p w14:paraId="50E0F929" w14:textId="77777777" w:rsidR="00FD7C87" w:rsidRPr="00FD7C87" w:rsidRDefault="00FD7C87" w:rsidP="00FD7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85CA5">
        <w:rPr>
          <w:rFonts w:ascii="Arial" w:eastAsia="Times New Roman" w:hAnsi="Arial" w:cs="Arial"/>
          <w:color w:val="1F497D"/>
          <w:sz w:val="24"/>
          <w:szCs w:val="24"/>
          <w:lang w:eastAsia="es-CO"/>
        </w:rPr>
        <w:t>Facebook: </w:t>
      </w:r>
      <w:hyperlink r:id="rId12" w:tgtFrame="_blank" w:history="1">
        <w:r w:rsidRPr="00F85CA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O"/>
          </w:rPr>
          <w:t>https://www.facebook.com/UPBBGA/</w:t>
        </w:r>
      </w:hyperlink>
    </w:p>
    <w:p w14:paraId="61C3845E" w14:textId="77777777" w:rsidR="00FD7C87" w:rsidRPr="00FD7C87" w:rsidRDefault="00FD7C87" w:rsidP="00FD7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D7C87">
        <w:rPr>
          <w:rFonts w:ascii="Arial" w:eastAsia="Times New Roman" w:hAnsi="Arial" w:cs="Arial"/>
          <w:color w:val="222222"/>
          <w:sz w:val="24"/>
          <w:szCs w:val="24"/>
          <w:lang w:val="pt-BR" w:eastAsia="es-CO"/>
        </w:rPr>
        <w:t>Instagram: </w:t>
      </w:r>
      <w:hyperlink r:id="rId13" w:tgtFrame="_blank" w:history="1">
        <w:r w:rsidRPr="00FD7C8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pt-BR" w:eastAsia="es-CO"/>
          </w:rPr>
          <w:t>https://www.instagram.com/upbbga/?hl=es-la</w:t>
        </w:r>
      </w:hyperlink>
    </w:p>
    <w:sectPr w:rsidR="00FD7C87" w:rsidRPr="00FD7C87" w:rsidSect="00F85CA5">
      <w:pgSz w:w="12240" w:h="15840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activeWritingStyle w:appName="MSWord" w:lang="pt-BR" w:vendorID="64" w:dllVersion="6" w:nlCheck="1" w:checkStyle="0"/>
  <w:activeWritingStyle w:appName="MSWord" w:lang="es-CO" w:vendorID="64" w:dllVersion="6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87"/>
    <w:rsid w:val="007E2733"/>
    <w:rsid w:val="009431C1"/>
    <w:rsid w:val="00F85CA5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0B37"/>
  <w15:chartTrackingRefBased/>
  <w15:docId w15:val="{14B88A36-021F-4D41-97FD-F5E61676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D7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65940640156980/videos/993209034456313" TargetMode="External"/><Relationship Id="rId13" Type="http://schemas.openxmlformats.org/officeDocument/2006/relationships/hyperlink" Target="https://www.instagram.com/upbbga/?hl=es-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165940640156980/videos/346510073041954" TargetMode="External"/><Relationship Id="rId12" Type="http://schemas.openxmlformats.org/officeDocument/2006/relationships/hyperlink" Target="https://www.facebook.com/UPBB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AaA_hyl4_4&amp;t=7s" TargetMode="External"/><Relationship Id="rId11" Type="http://schemas.openxmlformats.org/officeDocument/2006/relationships/hyperlink" Target="https://www.youtube.com/watch?v=4XYDaQUHOGw&amp;t=1s" TargetMode="External"/><Relationship Id="rId5" Type="http://schemas.openxmlformats.org/officeDocument/2006/relationships/hyperlink" Target="https://www.youtube.com/watch?v=pV-3cjMD2cU&amp;t=5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712XRr6xNBw&amp;t=2s" TargetMode="External"/><Relationship Id="rId4" Type="http://schemas.openxmlformats.org/officeDocument/2006/relationships/hyperlink" Target="https://www.youtube.com/watch?v=RZWYk-41NwQ&amp;t=1537s" TargetMode="External"/><Relationship Id="rId9" Type="http://schemas.openxmlformats.org/officeDocument/2006/relationships/hyperlink" Target="https://www.youtube.com/watch?v=S-NWOknEhN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AUGUSTO VALLESTA ALFARO</dc:creator>
  <cp:keywords/>
  <dc:description/>
  <cp:lastModifiedBy>Microsoft Office User</cp:lastModifiedBy>
  <cp:revision>3</cp:revision>
  <dcterms:created xsi:type="dcterms:W3CDTF">2020-08-31T20:20:00Z</dcterms:created>
  <dcterms:modified xsi:type="dcterms:W3CDTF">2021-03-01T13:54:00Z</dcterms:modified>
</cp:coreProperties>
</file>